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85" w:rsidRDefault="00566B85" w:rsidP="00566B85">
      <w:pPr>
        <w:rPr>
          <w:rFonts w:ascii="Tahoma" w:hAnsi="Tahoma" w:cs="Tahoma"/>
          <w:b/>
          <w:bCs/>
          <w:color w:val="0000FF"/>
        </w:rPr>
      </w:pPr>
    </w:p>
    <w:p w:rsidR="00566B85" w:rsidRDefault="00566B85" w:rsidP="00566B85">
      <w:r>
        <w:rPr>
          <w:rFonts w:ascii="Tahoma" w:hAnsi="Tahoma" w:cs="Tahoma"/>
          <w:b/>
          <w:bCs/>
          <w:color w:val="0000FF"/>
        </w:rPr>
        <w:t>Con </w:t>
      </w:r>
      <w:hyperlink r:id="rId5" w:tgtFrame="_blank" w:tooltip="Decr. N. 46 2022 Fin. Scorr. SCU" w:history="1">
        <w:r>
          <w:rPr>
            <w:rStyle w:val="Collegamentoipertestuale"/>
            <w:rFonts w:ascii="Tahoma" w:hAnsi="Tahoma" w:cs="Tahoma"/>
            <w:b/>
            <w:bCs/>
          </w:rPr>
          <w:t>Decreto del Capo del Dipartimento per le politiche giovanili e il Servizio civile universale n. 46</w:t>
        </w:r>
      </w:hyperlink>
      <w:r>
        <w:rPr>
          <w:rFonts w:ascii="Tahoma" w:hAnsi="Tahoma" w:cs="Tahoma"/>
          <w:b/>
          <w:bCs/>
          <w:color w:val="0000FF"/>
        </w:rPr>
        <w:t>  del 25 gennaio 2022, ad integrazione di quanto previsto dal </w:t>
      </w:r>
      <w:hyperlink r:id="rId6" w:tgtFrame="_blank" w:tooltip="Decreto 738 2021 Di Finanziamento" w:history="1">
        <w:r>
          <w:rPr>
            <w:rStyle w:val="Collegamentoipertestuale"/>
            <w:rFonts w:ascii="Tahoma" w:hAnsi="Tahoma" w:cs="Tahoma"/>
            <w:b/>
            <w:bCs/>
          </w:rPr>
          <w:t>decreto dipartimentale n. 738 del 3 dicembre 2021</w:t>
        </w:r>
      </w:hyperlink>
      <w:r>
        <w:rPr>
          <w:rFonts w:ascii="Tahoma" w:hAnsi="Tahoma" w:cs="Tahoma"/>
          <w:b/>
          <w:bCs/>
          <w:color w:val="0000FF"/>
        </w:rPr>
        <w:t>, sono finanziati a valere per l’anno 2021 n. 01 progetti di Servizio civile Universale</w:t>
      </w:r>
    </w:p>
    <w:p w:rsidR="00566B85" w:rsidRDefault="00566B85" w:rsidP="00566B85"/>
    <w:p w:rsidR="00566B85" w:rsidRDefault="00566B85" w:rsidP="00566B85"/>
    <w:p w:rsidR="00566B85" w:rsidRDefault="00566B85" w:rsidP="00566B85">
      <w:r>
        <w:rPr>
          <w:rFonts w:ascii="Tahoma" w:hAnsi="Tahoma" w:cs="Tahoma"/>
          <w:b/>
          <w:bCs/>
          <w:color w:val="FF0000"/>
        </w:rPr>
        <w:t>Benessere a cielo aperto </w:t>
      </w:r>
      <w:r>
        <w:rPr>
          <w:rFonts w:ascii="Tahoma" w:hAnsi="Tahoma" w:cs="Tahoma"/>
          <w:b/>
          <w:bCs/>
          <w:color w:val="0000FF"/>
        </w:rPr>
        <w:t>per l'impiego  di n.10 volontari</w:t>
      </w:r>
    </w:p>
    <w:p w:rsidR="00566B85" w:rsidRDefault="00566B85" w:rsidP="00566B85"/>
    <w:p w:rsidR="00566B85" w:rsidRDefault="00566B85" w:rsidP="00566B85">
      <w:r>
        <w:rPr>
          <w:rFonts w:ascii="Tahoma" w:hAnsi="Tahoma" w:cs="Tahoma"/>
          <w:b/>
          <w:bCs/>
          <w:color w:val="0000FF"/>
        </w:rPr>
        <w:t>SCADENZA 10 FEBBRAIO ORE 14,00</w:t>
      </w:r>
    </w:p>
    <w:p w:rsidR="00566B85" w:rsidRDefault="00566B85" w:rsidP="00566B85">
      <w:r>
        <w:rPr>
          <w:rFonts w:ascii="Tahoma" w:hAnsi="Tahoma" w:cs="Tahoma"/>
          <w:b/>
          <w:bCs/>
          <w:color w:val="0000FF"/>
        </w:rPr>
        <w:t>Per saperne di più vai su </w:t>
      </w:r>
      <w:hyperlink r:id="rId7" w:history="1">
        <w:r w:rsidRPr="00D608F3">
          <w:rPr>
            <w:rStyle w:val="Collegamentoipertestuale"/>
            <w:rFonts w:ascii="Tahoma" w:hAnsi="Tahoma" w:cs="Tahoma"/>
            <w:b/>
            <w:bCs/>
          </w:rPr>
          <w:t>www.namj</w:t>
        </w:r>
        <w:bookmarkStart w:id="0" w:name="_GoBack"/>
        <w:bookmarkEnd w:id="0"/>
        <w:r w:rsidRPr="00D608F3">
          <w:rPr>
            <w:rStyle w:val="Collegamentoipertestuale"/>
            <w:rFonts w:ascii="Tahoma" w:hAnsi="Tahoma" w:cs="Tahoma"/>
            <w:b/>
            <w:bCs/>
          </w:rPr>
          <w:t>a</w:t>
        </w:r>
        <w:r w:rsidRPr="00D608F3">
          <w:rPr>
            <w:rStyle w:val="Collegamentoipertestuale"/>
            <w:rFonts w:ascii="Tahoma" w:hAnsi="Tahoma" w:cs="Tahoma"/>
            <w:b/>
            <w:bCs/>
          </w:rPr>
          <w:t>i.it</w:t>
        </w:r>
      </w:hyperlink>
    </w:p>
    <w:p w:rsidR="00BA54E6" w:rsidRDefault="00BA54E6"/>
    <w:sectPr w:rsidR="00BA54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2A"/>
    <w:rsid w:val="00566B85"/>
    <w:rsid w:val="0057092A"/>
    <w:rsid w:val="00BA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B8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B8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6B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B8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B8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6B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mja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olitichegiovanili.gov.it/media/k5bfhpr3/decreto-738_2021-di-finanziamento.pdf" TargetMode="External"/><Relationship Id="rId5" Type="http://schemas.openxmlformats.org/officeDocument/2006/relationships/hyperlink" Target="https://www.politichegiovanili.gov.it/media/eiiinikv/decr-n-46-2022-fin-scorr-sc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- SEGRET</dc:creator>
  <cp:keywords/>
  <dc:description/>
  <cp:lastModifiedBy>MARIA PAOLA - SEGRET</cp:lastModifiedBy>
  <cp:revision>2</cp:revision>
  <dcterms:created xsi:type="dcterms:W3CDTF">2022-01-28T11:14:00Z</dcterms:created>
  <dcterms:modified xsi:type="dcterms:W3CDTF">2022-01-28T11:18:00Z</dcterms:modified>
</cp:coreProperties>
</file>